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W w:w="99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99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cantSplit/>
          <w:trHeight w:val="8579" w:hRule="atLeast"/>
        </w:trPr>
        <w:tc>
          <w:tcPr>
            <w:tcW w:w="9997" w:type="dxa"/>
            <w:tcBorders>
              <w:top w:val="single" w:color="000000" w:sz="4" w:space="0"/>
              <w:left w:val="single" w:color="000000" w:sz="4" w:space="0"/>
              <w:bottom w:val="single" w:color="000000" w:sz="4" w:space="0"/>
              <w:right w:val="single" w:color="000000" w:sz="4" w:space="0"/>
              <w:tl2br w:val="nil"/>
            </w:tcBorders>
            <w:shd w:val="clear" w:color="auto" w:fill="FFFFFF"/>
            <w:vAlign w:val="top"/>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Style w:val="10"/>
                <w:rFonts w:hint="eastAsia"/>
                <w:b w:val="0"/>
                <w:color w:val="auto"/>
                <w:highlight w:val="none"/>
                <w:lang w:val="en-US" w:eastAsia="zh-CN"/>
              </w:rPr>
            </w:pPr>
            <w:bookmarkStart w:id="0" w:name="_GoBack"/>
            <w:bookmarkEnd w:id="0"/>
            <w:r>
              <w:rPr>
                <w:rStyle w:val="10"/>
                <w:rFonts w:hint="eastAsia"/>
                <w:b w:val="0"/>
                <w:color w:val="auto"/>
                <w:highlight w:val="none"/>
                <w:lang w:val="en-US" w:eastAsia="zh-CN"/>
              </w:rPr>
              <w:t>单位授权委托书</w:t>
            </w:r>
          </w:p>
          <w:p>
            <w:pPr>
              <w:keepNext w:val="0"/>
              <w:keepLines w:val="0"/>
              <w:pageBreakBefore w:val="0"/>
              <w:widowControl/>
              <w:kinsoku/>
              <w:wordWrap/>
              <w:overflowPunct/>
              <w:topLinePunct w:val="0"/>
              <w:autoSpaceDE/>
              <w:autoSpaceDN/>
              <w:bidi w:val="0"/>
              <w:adjustRightInd/>
              <w:snapToGrid/>
              <w:spacing w:line="480" w:lineRule="auto"/>
              <w:jc w:val="left"/>
              <w:textAlignment w:val="auto"/>
              <w:rPr>
                <w:b w:val="0"/>
                <w:color w:val="auto"/>
                <w:sz w:val="24"/>
                <w:highlight w:val="none"/>
              </w:rPr>
            </w:pPr>
            <w:r>
              <w:rPr>
                <w:rFonts w:hint="eastAsia"/>
                <w:b w:val="0"/>
                <w:color w:val="auto"/>
                <w:sz w:val="24"/>
                <w:highlight w:val="none"/>
              </w:rPr>
              <w:t>北京数字认证股份有限公司：</w:t>
            </w:r>
          </w:p>
          <w:p>
            <w:pPr>
              <w:keepNext w:val="0"/>
              <w:keepLines w:val="0"/>
              <w:pageBreakBefore w:val="0"/>
              <w:widowControl/>
              <w:kinsoku/>
              <w:wordWrap/>
              <w:overflowPunct/>
              <w:topLinePunct w:val="0"/>
              <w:autoSpaceDE/>
              <w:autoSpaceDN/>
              <w:bidi w:val="0"/>
              <w:adjustRightInd/>
              <w:snapToGrid/>
              <w:spacing w:line="480" w:lineRule="auto"/>
              <w:ind w:firstLine="420"/>
              <w:jc w:val="both"/>
              <w:textAlignment w:val="auto"/>
              <w:rPr>
                <w:b w:val="0"/>
                <w:color w:val="auto"/>
                <w:sz w:val="24"/>
                <w:highlight w:val="none"/>
              </w:rPr>
            </w:pPr>
            <w:r>
              <w:rPr>
                <w:rFonts w:hint="eastAsia"/>
                <w:b w:val="0"/>
                <w:color w:val="auto"/>
                <w:sz w:val="24"/>
                <w:highlight w:val="none"/>
              </w:rPr>
              <w:t>我单位</w:t>
            </w:r>
            <w:r>
              <w:rPr>
                <w:b w:val="0"/>
                <w:color w:val="auto"/>
                <w:sz w:val="24"/>
                <w:highlight w:val="none"/>
                <w:u w:val="single"/>
              </w:rPr>
              <w:t xml:space="preserve">           </w:t>
            </w:r>
            <w:r>
              <w:rPr>
                <w:rFonts w:hint="eastAsia"/>
                <w:b w:val="0"/>
                <w:color w:val="auto"/>
                <w:sz w:val="24"/>
                <w:highlight w:val="none"/>
                <w:u w:val="single"/>
              </w:rPr>
              <w:t xml:space="preserve"> </w:t>
            </w:r>
            <w:r>
              <w:rPr>
                <w:rFonts w:hint="eastAsia"/>
                <w:b w:val="0"/>
                <w:color w:val="auto"/>
                <w:sz w:val="24"/>
                <w:highlight w:val="none"/>
                <w:u w:val="single"/>
                <w:lang w:val="en-US" w:eastAsia="zh-CN"/>
              </w:rPr>
              <w:t xml:space="preserve">      </w:t>
            </w:r>
            <w:r>
              <w:rPr>
                <w:b w:val="0"/>
                <w:color w:val="auto"/>
                <w:sz w:val="24"/>
                <w:highlight w:val="none"/>
                <w:u w:val="single"/>
              </w:rPr>
              <w:t xml:space="preserve">   </w:t>
            </w:r>
            <w:r>
              <w:rPr>
                <w:rFonts w:hint="eastAsia"/>
                <w:b w:val="0"/>
                <w:color w:val="auto"/>
                <w:sz w:val="24"/>
                <w:highlight w:val="none"/>
              </w:rPr>
              <w:t>（单位名称）统一社会信用代码号：</w:t>
            </w:r>
            <w:r>
              <w:rPr>
                <w:b w:val="0"/>
                <w:color w:val="auto"/>
                <w:sz w:val="24"/>
                <w:highlight w:val="none"/>
                <w:u w:val="single"/>
              </w:rPr>
              <w:t xml:space="preserve">         </w:t>
            </w:r>
            <w:r>
              <w:rPr>
                <w:rFonts w:hint="eastAsia"/>
                <w:b w:val="0"/>
                <w:color w:val="auto"/>
                <w:sz w:val="24"/>
                <w:highlight w:val="none"/>
                <w:u w:val="single"/>
                <w:lang w:val="en-US" w:eastAsia="zh-CN"/>
              </w:rPr>
              <w:t xml:space="preserve">    </w:t>
            </w:r>
            <w:r>
              <w:rPr>
                <w:b w:val="0"/>
                <w:color w:val="auto"/>
                <w:sz w:val="24"/>
                <w:highlight w:val="none"/>
                <w:u w:val="single"/>
              </w:rPr>
              <w:t xml:space="preserve">         </w:t>
            </w:r>
            <w:r>
              <w:rPr>
                <w:rFonts w:hint="eastAsia"/>
                <w:b w:val="0"/>
                <w:color w:val="auto"/>
                <w:sz w:val="24"/>
                <w:highlight w:val="none"/>
              </w:rPr>
              <w:t>，兹授权委托</w:t>
            </w:r>
            <w:r>
              <w:rPr>
                <w:b w:val="0"/>
                <w:color w:val="auto"/>
                <w:sz w:val="24"/>
                <w:highlight w:val="none"/>
                <w:u w:val="single"/>
              </w:rPr>
              <w:t xml:space="preserve">             </w:t>
            </w:r>
            <w:r>
              <w:rPr>
                <w:rFonts w:hint="eastAsia"/>
                <w:b w:val="0"/>
                <w:color w:val="auto"/>
                <w:sz w:val="24"/>
                <w:highlight w:val="none"/>
              </w:rPr>
              <w:t>（姓名）</w:t>
            </w:r>
            <w:r>
              <w:rPr>
                <w:rFonts w:hint="eastAsia"/>
                <w:b w:val="0"/>
                <w:color w:val="auto"/>
                <w:sz w:val="24"/>
                <w:highlight w:val="none"/>
                <w:lang w:val="en-US" w:eastAsia="zh-CN"/>
              </w:rPr>
              <w:t>证件</w:t>
            </w:r>
            <w:r>
              <w:rPr>
                <w:rFonts w:hint="eastAsia"/>
                <w:b w:val="0"/>
                <w:color w:val="auto"/>
                <w:sz w:val="24"/>
                <w:highlight w:val="none"/>
              </w:rPr>
              <w:t>号：</w:t>
            </w:r>
            <w:r>
              <w:rPr>
                <w:rFonts w:hint="eastAsia"/>
                <w:b w:val="0"/>
                <w:color w:val="auto"/>
                <w:sz w:val="24"/>
                <w:highlight w:val="none"/>
                <w:u w:val="single"/>
                <w:lang w:val="en-US" w:eastAsia="zh-CN"/>
              </w:rPr>
              <w:t xml:space="preserve">                                    </w:t>
            </w:r>
            <w:r>
              <w:rPr>
                <w:rFonts w:hint="eastAsia"/>
                <w:b w:val="0"/>
                <w:color w:val="auto"/>
                <w:sz w:val="24"/>
                <w:highlight w:val="none"/>
              </w:rPr>
              <w:t>作为我单位经办人代为办理申请、</w:t>
            </w:r>
            <w:r>
              <w:rPr>
                <w:rFonts w:hint="eastAsia"/>
                <w:b w:val="0"/>
                <w:color w:val="auto"/>
                <w:sz w:val="24"/>
                <w:highlight w:val="none"/>
                <w:lang w:val="en-US" w:eastAsia="zh-CN"/>
              </w:rPr>
              <w:t>领取、</w:t>
            </w:r>
            <w:r>
              <w:rPr>
                <w:rFonts w:hint="eastAsia"/>
                <w:b w:val="0"/>
                <w:color w:val="auto"/>
                <w:sz w:val="24"/>
                <w:highlight w:val="none"/>
              </w:rPr>
              <w:t>更新、补办、</w:t>
            </w:r>
            <w:r>
              <w:rPr>
                <w:rFonts w:hint="eastAsia"/>
                <w:b w:val="0"/>
                <w:color w:val="auto"/>
                <w:sz w:val="24"/>
                <w:highlight w:val="none"/>
                <w:lang w:val="en-US" w:eastAsia="zh-CN"/>
              </w:rPr>
              <w:t>解锁、变更、</w:t>
            </w:r>
            <w:r>
              <w:rPr>
                <w:rFonts w:hint="eastAsia"/>
                <w:b w:val="0"/>
                <w:color w:val="auto"/>
                <w:sz w:val="24"/>
                <w:highlight w:val="none"/>
              </w:rPr>
              <w:t>吊销数字证书的事宜。</w:t>
            </w:r>
          </w:p>
          <w:p>
            <w:pPr>
              <w:keepNext w:val="0"/>
              <w:keepLines w:val="0"/>
              <w:pageBreakBefore w:val="0"/>
              <w:widowControl/>
              <w:kinsoku/>
              <w:wordWrap/>
              <w:overflowPunct/>
              <w:topLinePunct w:val="0"/>
              <w:autoSpaceDE/>
              <w:autoSpaceDN/>
              <w:bidi w:val="0"/>
              <w:adjustRightInd/>
              <w:snapToGrid/>
              <w:spacing w:line="480" w:lineRule="auto"/>
              <w:ind w:firstLine="420"/>
              <w:jc w:val="both"/>
              <w:textAlignment w:val="auto"/>
              <w:rPr>
                <w:rFonts w:hint="eastAsia"/>
                <w:b w:val="0"/>
                <w:color w:val="auto"/>
                <w:sz w:val="24"/>
                <w:highlight w:val="none"/>
              </w:rPr>
            </w:pPr>
            <w:r>
              <w:rPr>
                <w:rFonts w:hint="eastAsia"/>
                <w:b w:val="0"/>
                <w:color w:val="auto"/>
                <w:sz w:val="24"/>
                <w:highlight w:val="none"/>
              </w:rPr>
              <w:t>经办人以我单位的名义办理申请、</w:t>
            </w:r>
            <w:r>
              <w:rPr>
                <w:rFonts w:hint="eastAsia"/>
                <w:b w:val="0"/>
                <w:color w:val="auto"/>
                <w:sz w:val="24"/>
                <w:highlight w:val="none"/>
                <w:lang w:val="en-US" w:eastAsia="zh-CN"/>
              </w:rPr>
              <w:t>领取、</w:t>
            </w:r>
            <w:r>
              <w:rPr>
                <w:rFonts w:hint="eastAsia"/>
                <w:b w:val="0"/>
                <w:color w:val="auto"/>
                <w:sz w:val="24"/>
                <w:highlight w:val="none"/>
              </w:rPr>
              <w:t>更新、补办、</w:t>
            </w:r>
            <w:r>
              <w:rPr>
                <w:rFonts w:hint="eastAsia"/>
                <w:b w:val="0"/>
                <w:color w:val="auto"/>
                <w:sz w:val="24"/>
                <w:highlight w:val="none"/>
                <w:lang w:val="en-US" w:eastAsia="zh-CN"/>
              </w:rPr>
              <w:t>解锁、变更、</w:t>
            </w:r>
            <w:r>
              <w:rPr>
                <w:rFonts w:hint="eastAsia"/>
                <w:b w:val="0"/>
                <w:color w:val="auto"/>
                <w:sz w:val="24"/>
                <w:highlight w:val="none"/>
              </w:rPr>
              <w:t>吊销数字证书的行为，我单位均予以承认。我单位已充分知悉上述授权所有内容的意义以及由此产生的法律效力，自愿作出上述授权。上述授权内容均是我单位的真实意思表示，我单位不可撤销地同意承担由此带来的一切法律后果。</w:t>
            </w:r>
          </w:p>
          <w:p>
            <w:pPr>
              <w:keepNext w:val="0"/>
              <w:keepLines w:val="0"/>
              <w:pageBreakBefore w:val="0"/>
              <w:widowControl/>
              <w:kinsoku/>
              <w:wordWrap/>
              <w:overflowPunct/>
              <w:topLinePunct w:val="0"/>
              <w:autoSpaceDE/>
              <w:autoSpaceDN/>
              <w:bidi w:val="0"/>
              <w:adjustRightInd/>
              <w:snapToGrid/>
              <w:spacing w:line="480" w:lineRule="auto"/>
              <w:ind w:firstLine="420"/>
              <w:jc w:val="both"/>
              <w:textAlignment w:val="auto"/>
              <w:rPr>
                <w:rFonts w:hint="eastAsia"/>
                <w:b w:val="0"/>
                <w:color w:val="auto"/>
                <w:sz w:val="24"/>
                <w:highlight w:val="none"/>
              </w:rPr>
            </w:pPr>
            <w:r>
              <w:rPr>
                <w:rFonts w:hint="eastAsia"/>
                <w:b w:val="0"/>
                <w:color w:val="auto"/>
                <w:sz w:val="24"/>
                <w:highlight w:val="none"/>
              </w:rPr>
              <w:t>授权委托有效期限自</w:t>
            </w:r>
            <w:r>
              <w:rPr>
                <w:rFonts w:hint="eastAsia"/>
                <w:b w:val="0"/>
                <w:color w:val="auto"/>
                <w:sz w:val="24"/>
                <w:highlight w:val="none"/>
                <w:lang w:val="en-US" w:eastAsia="zh-CN"/>
              </w:rPr>
              <w:t>证书申请之日</w:t>
            </w:r>
            <w:r>
              <w:rPr>
                <w:rFonts w:hint="eastAsia"/>
                <w:b w:val="0"/>
                <w:color w:val="auto"/>
                <w:sz w:val="24"/>
                <w:highlight w:val="none"/>
              </w:rPr>
              <w:t>起至证书有效期届满之日止（含期满续办）。</w:t>
            </w:r>
          </w:p>
          <w:p>
            <w:pPr>
              <w:keepNext w:val="0"/>
              <w:keepLines w:val="0"/>
              <w:pageBreakBefore w:val="0"/>
              <w:widowControl/>
              <w:kinsoku/>
              <w:wordWrap/>
              <w:overflowPunct/>
              <w:topLinePunct w:val="0"/>
              <w:autoSpaceDE/>
              <w:autoSpaceDN/>
              <w:bidi w:val="0"/>
              <w:adjustRightInd/>
              <w:snapToGrid/>
              <w:spacing w:line="480" w:lineRule="auto"/>
              <w:ind w:firstLine="420"/>
              <w:jc w:val="both"/>
              <w:textAlignment w:val="auto"/>
              <w:rPr>
                <w:rFonts w:hint="eastAsia"/>
                <w:b w:val="0"/>
                <w:color w:val="auto"/>
                <w:sz w:val="24"/>
                <w:highlight w:val="none"/>
              </w:rPr>
            </w:pPr>
            <w:r>
              <w:rPr>
                <w:rFonts w:hint="eastAsia"/>
                <w:b/>
                <w:bCs/>
                <w:color w:val="auto"/>
                <w:sz w:val="18"/>
                <w:szCs w:val="18"/>
                <w:highlight w:val="none"/>
                <w:lang w:val="en-US" w:eastAsia="zh-CN"/>
              </w:rPr>
              <w:t>注：本授权委托书中证件号为居民身份证号码或其他法定官方有效身份证件编号。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4388" w:hRule="atLeast"/>
        </w:trPr>
        <w:tc>
          <w:tcPr>
            <w:tcW w:w="9997" w:type="dxa"/>
            <w:tcBorders>
              <w:top w:val="single" w:color="000000" w:sz="4" w:space="0"/>
              <w:left w:val="single" w:color="000000" w:sz="4" w:space="0"/>
              <w:bottom w:val="single" w:color="000000" w:sz="4" w:space="0"/>
              <w:right w:val="single" w:color="000000" w:sz="4" w:space="0"/>
            </w:tcBorders>
            <w:shd w:val="clear" w:color="auto" w:fill="FFFFFF"/>
            <w:vAlign w:val="bottom"/>
          </w:tcPr>
          <w:p>
            <w:pPr>
              <w:widowControl/>
              <w:spacing w:line="440" w:lineRule="exact"/>
              <w:jc w:val="left"/>
              <w:rPr>
                <w:rFonts w:hint="eastAsia" w:ascii="Times New Roman" w:hAnsi="Times New Roman" w:eastAsia="宋体" w:cs="Times New Roman"/>
                <w:color w:val="auto"/>
                <w:sz w:val="24"/>
                <w:highlight w:val="none"/>
              </w:rPr>
            </w:pPr>
          </w:p>
          <w:p>
            <w:pPr>
              <w:widowControl/>
              <w:spacing w:line="440" w:lineRule="exact"/>
              <w:jc w:val="left"/>
              <w:rPr>
                <w:rFonts w:hint="eastAsia" w:ascii="Times New Roman" w:hAnsi="Times New Roman" w:eastAsia="宋体" w:cs="Times New Roman"/>
                <w:color w:val="auto"/>
                <w:sz w:val="24"/>
                <w:highlight w:val="none"/>
              </w:rPr>
            </w:pPr>
            <w:r>
              <w:rPr>
                <w:color w:val="auto"/>
                <w:sz w:val="24"/>
                <w:highlight w:val="none"/>
              </w:rPr>
              <mc:AlternateContent>
                <mc:Choice Requires="wps">
                  <w:drawing>
                    <wp:anchor distT="0" distB="0" distL="114300" distR="114300" simplePos="0" relativeHeight="251658240" behindDoc="0" locked="0" layoutInCell="1" allowOverlap="1">
                      <wp:simplePos x="0" y="0"/>
                      <wp:positionH relativeFrom="column">
                        <wp:posOffset>2481580</wp:posOffset>
                      </wp:positionH>
                      <wp:positionV relativeFrom="paragraph">
                        <wp:posOffset>95885</wp:posOffset>
                      </wp:positionV>
                      <wp:extent cx="1836420" cy="1836420"/>
                      <wp:effectExtent l="4445" t="4445" r="18415" b="18415"/>
                      <wp:wrapNone/>
                      <wp:docPr id="1" name="椭圆 10"/>
                      <wp:cNvGraphicFramePr/>
                      <a:graphic xmlns:a="http://schemas.openxmlformats.org/drawingml/2006/main">
                        <a:graphicData uri="http://schemas.microsoft.com/office/word/2010/wordprocessingShape">
                          <wps:wsp>
                            <wps:cNvSpPr/>
                            <wps:spPr>
                              <a:xfrm>
                                <a:off x="0" y="0"/>
                                <a:ext cx="1836420" cy="1836420"/>
                              </a:xfrm>
                              <a:prstGeom prst="ellipse">
                                <a:avLst/>
                              </a:prstGeom>
                              <a:noFill/>
                              <a:ln w="9525" cap="flat" cmpd="sng">
                                <a:solidFill>
                                  <a:srgbClr val="A6A6A6"/>
                                </a:solidFill>
                                <a:prstDash val="dash"/>
                                <a:headEnd type="none" w="med" len="med"/>
                                <a:tailEnd type="none" w="med" len="med"/>
                              </a:ln>
                            </wps:spPr>
                            <wps:txbx>
                              <w:txbxContent>
                                <w:p/>
                              </w:txbxContent>
                            </wps:txbx>
                            <wps:bodyPr vert="horz" wrap="square" anchor="t" upright="1"/>
                          </wps:wsp>
                        </a:graphicData>
                      </a:graphic>
                    </wp:anchor>
                  </w:drawing>
                </mc:Choice>
                <mc:Fallback>
                  <w:pict>
                    <v:shape id="椭圆 10" o:spid="_x0000_s1026" o:spt="3" type="#_x0000_t3" style="position:absolute;left:0pt;margin-left:195.4pt;margin-top:7.55pt;height:144.6pt;width:144.6pt;z-index:251658240;mso-width-relative:page;mso-height-relative:page;" filled="f" stroked="t" coordsize="21600,21600" o:gfxdata="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NV1Mx/ZAAAACgEAAA8AAAAAAAAAAQAgAAAAIgAAAGRycy9kb3ducmV2LnhtbFBL&#10;AQIUABQAAAAIAIdO4kA3SVO09QEAANEDAAAOAAAAAAAAAAEAIAAAACgBAABkcnMvZTJvRG9jLnht&#10;bFBLBQYAAAAABgAGAFkBAACPBQAAAAA=&#10;">
                      <v:fill on="f" focussize="0,0"/>
                      <v:stroke color="#A6A6A6" joinstyle="round" dashstyle="dash"/>
                      <v:imagedata o:title=""/>
                      <o:lock v:ext="edit" aspectratio="f"/>
                      <v:textbox>
                        <w:txbxContent>
                          <w:p/>
                        </w:txbxContent>
                      </v:textbox>
                    </v:shape>
                  </w:pict>
                </mc:Fallback>
              </mc:AlternateContent>
            </w:r>
          </w:p>
          <w:p>
            <w:pPr>
              <w:widowControl/>
              <w:spacing w:line="440" w:lineRule="exact"/>
              <w:jc w:val="left"/>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rPr>
              <w:t>加盖单位公章</w:t>
            </w:r>
          </w:p>
          <w:p>
            <w:pPr>
              <w:widowControl/>
              <w:spacing w:line="440" w:lineRule="exact"/>
              <w:jc w:val="left"/>
              <w:rPr>
                <w:rFonts w:hint="eastAsia" w:ascii="Times New Roman" w:hAnsi="Times New Roman" w:eastAsia="宋体" w:cs="Times New Roman"/>
                <w:color w:val="auto"/>
                <w:sz w:val="24"/>
                <w:highlight w:val="none"/>
                <w:lang w:val="en-US" w:eastAsia="zh-CN"/>
              </w:rPr>
            </w:pPr>
          </w:p>
          <w:p>
            <w:pPr>
              <w:widowControl/>
              <w:spacing w:line="440" w:lineRule="exact"/>
              <w:jc w:val="left"/>
              <w:rPr>
                <w:rFonts w:hint="eastAsia" w:ascii="Times New Roman" w:hAnsi="Times New Roman" w:eastAsia="宋体" w:cs="Times New Roman"/>
                <w:color w:val="auto"/>
                <w:sz w:val="24"/>
                <w:highlight w:val="none"/>
                <w:lang w:val="en-US" w:eastAsia="zh-CN"/>
              </w:rPr>
            </w:pPr>
          </w:p>
          <w:p>
            <w:pPr>
              <w:widowControl/>
              <w:spacing w:line="440" w:lineRule="exact"/>
              <w:jc w:val="left"/>
              <w:rPr>
                <w:rFonts w:hint="eastAsia" w:ascii="Times New Roman" w:hAnsi="Times New Roman" w:eastAsia="宋体" w:cs="Times New Roman"/>
                <w:color w:val="auto"/>
                <w:sz w:val="24"/>
                <w:highlight w:val="none"/>
                <w:lang w:val="en-US" w:eastAsia="zh-CN"/>
              </w:rPr>
            </w:pPr>
          </w:p>
          <w:p>
            <w:pPr>
              <w:widowControl/>
              <w:spacing w:line="360" w:lineRule="auto"/>
              <w:jc w:val="right"/>
              <w:rPr>
                <w:rFonts w:hint="eastAsia"/>
                <w:color w:val="auto"/>
                <w:sz w:val="24"/>
                <w:highlight w:val="none"/>
                <w:lang w:val="en-US" w:eastAsia="zh-CN"/>
              </w:rPr>
            </w:pPr>
            <w:r>
              <w:rPr>
                <w:rFonts w:hint="eastAsia"/>
                <w:color w:val="auto"/>
                <w:sz w:val="24"/>
                <w:highlight w:val="none"/>
                <w:lang w:val="en-US" w:eastAsia="zh-CN"/>
              </w:rPr>
              <w:t xml:space="preserve">                   </w:t>
            </w:r>
          </w:p>
          <w:p>
            <w:pPr>
              <w:widowControl/>
              <w:spacing w:line="360" w:lineRule="auto"/>
              <w:jc w:val="right"/>
              <w:rPr>
                <w:rFonts w:hint="eastAsia" w:ascii="Times New Roman" w:hAnsi="Times New Roman" w:eastAsia="宋体" w:cs="Times New Roman"/>
                <w:color w:val="auto"/>
                <w:sz w:val="24"/>
                <w:highlight w:val="none"/>
                <w:lang w:val="en-US" w:eastAsia="zh-CN"/>
              </w:rPr>
            </w:pPr>
            <w:r>
              <w:rPr>
                <w:rFonts w:hint="eastAsia"/>
                <w:color w:val="auto"/>
                <w:sz w:val="24"/>
                <w:highlight w:val="none"/>
                <w:lang w:val="en-US" w:eastAsia="zh-CN"/>
              </w:rPr>
              <w:t xml:space="preserve">    </w:t>
            </w:r>
            <w:r>
              <w:rPr>
                <w:rFonts w:hint="eastAsia"/>
                <w:color w:val="auto"/>
                <w:sz w:val="24"/>
                <w:highlight w:val="none"/>
              </w:rPr>
              <w:t>年</w:t>
            </w:r>
            <w:r>
              <w:rPr>
                <w:color w:val="auto"/>
                <w:sz w:val="24"/>
                <w:highlight w:val="none"/>
              </w:rPr>
              <w:t xml:space="preserve">     </w:t>
            </w:r>
            <w:r>
              <w:rPr>
                <w:rFonts w:hint="eastAsia"/>
                <w:color w:val="auto"/>
                <w:sz w:val="24"/>
                <w:highlight w:val="none"/>
              </w:rPr>
              <w:t>月</w:t>
            </w:r>
            <w:r>
              <w:rPr>
                <w:color w:val="auto"/>
                <w:sz w:val="24"/>
                <w:highlight w:val="none"/>
              </w:rPr>
              <w:t xml:space="preserve">    </w:t>
            </w:r>
            <w:r>
              <w:rPr>
                <w:rFonts w:hint="eastAsia"/>
                <w:color w:val="auto"/>
                <w:sz w:val="24"/>
                <w:highlight w:val="none"/>
              </w:rPr>
              <w:t>日</w:t>
            </w:r>
            <w:r>
              <w:rPr>
                <w:rFonts w:hint="eastAsia"/>
                <w:color w:val="auto"/>
                <w:sz w:val="24"/>
                <w:highlight w:val="none"/>
                <w:lang w:val="en-US" w:eastAsia="zh-CN"/>
              </w:rPr>
              <w:t xml:space="preserve">                  </w:t>
            </w:r>
          </w:p>
        </w:tc>
      </w:tr>
    </w:tbl>
    <w:p>
      <w:pPr>
        <w:widowControl/>
        <w:spacing w:line="440" w:lineRule="exact"/>
        <w:jc w:val="left"/>
        <w:rPr>
          <w:rFonts w:hint="eastAsia"/>
          <w:b/>
          <w:bCs/>
          <w:sz w:val="24"/>
        </w:rPr>
      </w:pPr>
      <w:r>
        <w:rPr>
          <w:rFonts w:ascii="宋体" w:hAnsi="宋体" w:eastAsia="宋体" w:cs="宋体"/>
          <w:b/>
          <w:bCs/>
          <w:sz w:val="24"/>
          <w:szCs w:val="24"/>
        </w:rPr>
        <w:t>注：</w:t>
      </w:r>
      <w:r>
        <w:rPr>
          <w:rFonts w:hint="eastAsia" w:ascii="宋体" w:hAnsi="宋体" w:eastAsia="宋体" w:cs="宋体"/>
          <w:b/>
          <w:bCs/>
          <w:sz w:val="24"/>
          <w:szCs w:val="24"/>
          <w:lang w:val="en-US" w:eastAsia="zh-CN"/>
        </w:rPr>
        <w:t>盖章</w:t>
      </w:r>
      <w:r>
        <w:rPr>
          <w:rFonts w:ascii="宋体" w:hAnsi="宋体" w:eastAsia="宋体" w:cs="宋体"/>
          <w:b/>
          <w:bCs/>
          <w:sz w:val="24"/>
          <w:szCs w:val="24"/>
        </w:rPr>
        <w:t>请不要超出方格或压在线上。</w:t>
      </w:r>
    </w:p>
    <w:sectPr>
      <w:pgSz w:w="11906" w:h="16838"/>
      <w:pgMar w:top="993" w:right="991"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3A2"/>
    <w:rsid w:val="00006D40"/>
    <w:rsid w:val="00011694"/>
    <w:rsid w:val="00021A92"/>
    <w:rsid w:val="00030804"/>
    <w:rsid w:val="00035D94"/>
    <w:rsid w:val="00036AEA"/>
    <w:rsid w:val="00050776"/>
    <w:rsid w:val="000508C5"/>
    <w:rsid w:val="0005385C"/>
    <w:rsid w:val="0006596F"/>
    <w:rsid w:val="0007190D"/>
    <w:rsid w:val="000762EA"/>
    <w:rsid w:val="000821AF"/>
    <w:rsid w:val="000839BA"/>
    <w:rsid w:val="000859E8"/>
    <w:rsid w:val="0009559E"/>
    <w:rsid w:val="000979E0"/>
    <w:rsid w:val="000B4B57"/>
    <w:rsid w:val="000C28CD"/>
    <w:rsid w:val="000C4FBE"/>
    <w:rsid w:val="000D19C8"/>
    <w:rsid w:val="000D5690"/>
    <w:rsid w:val="000F1C62"/>
    <w:rsid w:val="000F7235"/>
    <w:rsid w:val="00114D7B"/>
    <w:rsid w:val="00116049"/>
    <w:rsid w:val="0011763D"/>
    <w:rsid w:val="00121BDA"/>
    <w:rsid w:val="00125683"/>
    <w:rsid w:val="00147E31"/>
    <w:rsid w:val="00184CBC"/>
    <w:rsid w:val="00184D38"/>
    <w:rsid w:val="001A3AFD"/>
    <w:rsid w:val="001C4A63"/>
    <w:rsid w:val="001D02C3"/>
    <w:rsid w:val="001F75AD"/>
    <w:rsid w:val="00207B44"/>
    <w:rsid w:val="00220DD7"/>
    <w:rsid w:val="002238B5"/>
    <w:rsid w:val="002369C4"/>
    <w:rsid w:val="002450FA"/>
    <w:rsid w:val="00250A4C"/>
    <w:rsid w:val="002548F8"/>
    <w:rsid w:val="00260490"/>
    <w:rsid w:val="00260D4E"/>
    <w:rsid w:val="00277F45"/>
    <w:rsid w:val="00281A52"/>
    <w:rsid w:val="002A3D34"/>
    <w:rsid w:val="002B3081"/>
    <w:rsid w:val="002C62A5"/>
    <w:rsid w:val="002E0C93"/>
    <w:rsid w:val="002E2E0B"/>
    <w:rsid w:val="002F3618"/>
    <w:rsid w:val="003404CE"/>
    <w:rsid w:val="00353650"/>
    <w:rsid w:val="00360B98"/>
    <w:rsid w:val="00380435"/>
    <w:rsid w:val="003855AA"/>
    <w:rsid w:val="00387A01"/>
    <w:rsid w:val="003B1F0C"/>
    <w:rsid w:val="003C05E5"/>
    <w:rsid w:val="003C7AD8"/>
    <w:rsid w:val="003D05BB"/>
    <w:rsid w:val="003E07B1"/>
    <w:rsid w:val="003E4E11"/>
    <w:rsid w:val="003F6033"/>
    <w:rsid w:val="003F682C"/>
    <w:rsid w:val="004005B0"/>
    <w:rsid w:val="004138B9"/>
    <w:rsid w:val="0041575B"/>
    <w:rsid w:val="004361A1"/>
    <w:rsid w:val="004376A4"/>
    <w:rsid w:val="0048411D"/>
    <w:rsid w:val="00492C77"/>
    <w:rsid w:val="0049390F"/>
    <w:rsid w:val="004B108E"/>
    <w:rsid w:val="004B4006"/>
    <w:rsid w:val="004C5F43"/>
    <w:rsid w:val="004E11FA"/>
    <w:rsid w:val="004F543A"/>
    <w:rsid w:val="004F7FD5"/>
    <w:rsid w:val="005007B8"/>
    <w:rsid w:val="00517B64"/>
    <w:rsid w:val="00523BFA"/>
    <w:rsid w:val="00537386"/>
    <w:rsid w:val="00545898"/>
    <w:rsid w:val="00553F17"/>
    <w:rsid w:val="00555254"/>
    <w:rsid w:val="005573FB"/>
    <w:rsid w:val="005A523B"/>
    <w:rsid w:val="005B07DF"/>
    <w:rsid w:val="005C156B"/>
    <w:rsid w:val="005C1B50"/>
    <w:rsid w:val="005C360E"/>
    <w:rsid w:val="005D1E30"/>
    <w:rsid w:val="005D5329"/>
    <w:rsid w:val="005E1D69"/>
    <w:rsid w:val="005E3D38"/>
    <w:rsid w:val="00613027"/>
    <w:rsid w:val="00614D4B"/>
    <w:rsid w:val="006214F0"/>
    <w:rsid w:val="00621E24"/>
    <w:rsid w:val="00625C7A"/>
    <w:rsid w:val="00630A3B"/>
    <w:rsid w:val="0063404E"/>
    <w:rsid w:val="00637FD7"/>
    <w:rsid w:val="00643375"/>
    <w:rsid w:val="00653542"/>
    <w:rsid w:val="00655A75"/>
    <w:rsid w:val="00671AA6"/>
    <w:rsid w:val="00672869"/>
    <w:rsid w:val="00691664"/>
    <w:rsid w:val="006B169A"/>
    <w:rsid w:val="006B40B1"/>
    <w:rsid w:val="006D0C74"/>
    <w:rsid w:val="006D6E34"/>
    <w:rsid w:val="00701169"/>
    <w:rsid w:val="00704B63"/>
    <w:rsid w:val="00732E09"/>
    <w:rsid w:val="0077634F"/>
    <w:rsid w:val="0079782D"/>
    <w:rsid w:val="007A2E06"/>
    <w:rsid w:val="007C1265"/>
    <w:rsid w:val="007C4DE2"/>
    <w:rsid w:val="007D26D4"/>
    <w:rsid w:val="007D5DFF"/>
    <w:rsid w:val="007D6B7B"/>
    <w:rsid w:val="00804E77"/>
    <w:rsid w:val="008142FD"/>
    <w:rsid w:val="00822A46"/>
    <w:rsid w:val="00824712"/>
    <w:rsid w:val="008531E0"/>
    <w:rsid w:val="00854241"/>
    <w:rsid w:val="00854DE6"/>
    <w:rsid w:val="008578E1"/>
    <w:rsid w:val="00866A2D"/>
    <w:rsid w:val="008A33A2"/>
    <w:rsid w:val="008B085E"/>
    <w:rsid w:val="008B246E"/>
    <w:rsid w:val="008B448F"/>
    <w:rsid w:val="008B5E84"/>
    <w:rsid w:val="008D2A33"/>
    <w:rsid w:val="008D2AF4"/>
    <w:rsid w:val="008D7325"/>
    <w:rsid w:val="008E2763"/>
    <w:rsid w:val="008F06C0"/>
    <w:rsid w:val="00902992"/>
    <w:rsid w:val="00903C0B"/>
    <w:rsid w:val="00904360"/>
    <w:rsid w:val="009067A0"/>
    <w:rsid w:val="00906821"/>
    <w:rsid w:val="00906F22"/>
    <w:rsid w:val="00910FFC"/>
    <w:rsid w:val="00934FC8"/>
    <w:rsid w:val="009A60E3"/>
    <w:rsid w:val="009D5CE8"/>
    <w:rsid w:val="009F371C"/>
    <w:rsid w:val="00A02498"/>
    <w:rsid w:val="00A07BC3"/>
    <w:rsid w:val="00A1701B"/>
    <w:rsid w:val="00A2560C"/>
    <w:rsid w:val="00A27E2D"/>
    <w:rsid w:val="00A32CEF"/>
    <w:rsid w:val="00A3386F"/>
    <w:rsid w:val="00A54DD9"/>
    <w:rsid w:val="00A61E47"/>
    <w:rsid w:val="00A64A53"/>
    <w:rsid w:val="00A76D6A"/>
    <w:rsid w:val="00A832E6"/>
    <w:rsid w:val="00A92AAA"/>
    <w:rsid w:val="00AA6BF4"/>
    <w:rsid w:val="00AA7098"/>
    <w:rsid w:val="00AB7FBC"/>
    <w:rsid w:val="00AE5239"/>
    <w:rsid w:val="00B02128"/>
    <w:rsid w:val="00B163D3"/>
    <w:rsid w:val="00B33E2D"/>
    <w:rsid w:val="00B43187"/>
    <w:rsid w:val="00B5194F"/>
    <w:rsid w:val="00B51F0C"/>
    <w:rsid w:val="00B731DD"/>
    <w:rsid w:val="00B77707"/>
    <w:rsid w:val="00B8099F"/>
    <w:rsid w:val="00B83EFA"/>
    <w:rsid w:val="00BA2B5C"/>
    <w:rsid w:val="00BA43EA"/>
    <w:rsid w:val="00BA60E4"/>
    <w:rsid w:val="00BB0C60"/>
    <w:rsid w:val="00BB1B60"/>
    <w:rsid w:val="00BD5DFE"/>
    <w:rsid w:val="00BD741B"/>
    <w:rsid w:val="00C00BAE"/>
    <w:rsid w:val="00C02EF9"/>
    <w:rsid w:val="00C20651"/>
    <w:rsid w:val="00C26C70"/>
    <w:rsid w:val="00C27359"/>
    <w:rsid w:val="00C3120C"/>
    <w:rsid w:val="00C4306B"/>
    <w:rsid w:val="00C65881"/>
    <w:rsid w:val="00C8456F"/>
    <w:rsid w:val="00C84B9F"/>
    <w:rsid w:val="00C84C90"/>
    <w:rsid w:val="00C930F3"/>
    <w:rsid w:val="00C93FF0"/>
    <w:rsid w:val="00CA0442"/>
    <w:rsid w:val="00CA4E9A"/>
    <w:rsid w:val="00CB5FDE"/>
    <w:rsid w:val="00CD2D74"/>
    <w:rsid w:val="00CE2F52"/>
    <w:rsid w:val="00D03E2F"/>
    <w:rsid w:val="00D053EE"/>
    <w:rsid w:val="00D11F40"/>
    <w:rsid w:val="00D12B37"/>
    <w:rsid w:val="00D208DF"/>
    <w:rsid w:val="00D21D93"/>
    <w:rsid w:val="00D3068C"/>
    <w:rsid w:val="00D31698"/>
    <w:rsid w:val="00D37CA3"/>
    <w:rsid w:val="00D415CB"/>
    <w:rsid w:val="00D43506"/>
    <w:rsid w:val="00D46A6B"/>
    <w:rsid w:val="00D54BAE"/>
    <w:rsid w:val="00D76FE6"/>
    <w:rsid w:val="00D80D4A"/>
    <w:rsid w:val="00D85B2B"/>
    <w:rsid w:val="00D97E78"/>
    <w:rsid w:val="00DA3AA3"/>
    <w:rsid w:val="00DA429F"/>
    <w:rsid w:val="00DA5704"/>
    <w:rsid w:val="00DB1288"/>
    <w:rsid w:val="00DB19D5"/>
    <w:rsid w:val="00DB3FA5"/>
    <w:rsid w:val="00DD1FF7"/>
    <w:rsid w:val="00E12ABE"/>
    <w:rsid w:val="00E37784"/>
    <w:rsid w:val="00E4068F"/>
    <w:rsid w:val="00E41628"/>
    <w:rsid w:val="00E441C4"/>
    <w:rsid w:val="00E714AB"/>
    <w:rsid w:val="00E75B40"/>
    <w:rsid w:val="00E81FAE"/>
    <w:rsid w:val="00E82C84"/>
    <w:rsid w:val="00E928B7"/>
    <w:rsid w:val="00EB1C55"/>
    <w:rsid w:val="00EB2DD6"/>
    <w:rsid w:val="00EB47B2"/>
    <w:rsid w:val="00EC1D44"/>
    <w:rsid w:val="00EC2A1F"/>
    <w:rsid w:val="00EC4299"/>
    <w:rsid w:val="00EC5292"/>
    <w:rsid w:val="00EE33ED"/>
    <w:rsid w:val="00EF0D06"/>
    <w:rsid w:val="00EF1E3F"/>
    <w:rsid w:val="00F044BE"/>
    <w:rsid w:val="00F26183"/>
    <w:rsid w:val="00F27C6A"/>
    <w:rsid w:val="00F40678"/>
    <w:rsid w:val="00F42FE0"/>
    <w:rsid w:val="00F62800"/>
    <w:rsid w:val="00F73BAF"/>
    <w:rsid w:val="00F74CA7"/>
    <w:rsid w:val="00F85B5D"/>
    <w:rsid w:val="00F86123"/>
    <w:rsid w:val="00F93E43"/>
    <w:rsid w:val="00FA362A"/>
    <w:rsid w:val="00FA3737"/>
    <w:rsid w:val="00FA4E2F"/>
    <w:rsid w:val="00FC1593"/>
    <w:rsid w:val="00FD29B0"/>
    <w:rsid w:val="00FE107F"/>
    <w:rsid w:val="00FE43FB"/>
    <w:rsid w:val="00FF0C9F"/>
    <w:rsid w:val="0460340A"/>
    <w:rsid w:val="06255BC2"/>
    <w:rsid w:val="08FA50E4"/>
    <w:rsid w:val="0AC223A2"/>
    <w:rsid w:val="0D470B14"/>
    <w:rsid w:val="0F7C47CC"/>
    <w:rsid w:val="165D4F05"/>
    <w:rsid w:val="173354CE"/>
    <w:rsid w:val="1793309D"/>
    <w:rsid w:val="18735A86"/>
    <w:rsid w:val="1B79633D"/>
    <w:rsid w:val="1D236AD3"/>
    <w:rsid w:val="1DB00798"/>
    <w:rsid w:val="1E6037E4"/>
    <w:rsid w:val="201D2831"/>
    <w:rsid w:val="220A731F"/>
    <w:rsid w:val="25090731"/>
    <w:rsid w:val="258C3110"/>
    <w:rsid w:val="267E35D7"/>
    <w:rsid w:val="280671AA"/>
    <w:rsid w:val="28A21ECF"/>
    <w:rsid w:val="28B74948"/>
    <w:rsid w:val="29997E13"/>
    <w:rsid w:val="2CC27697"/>
    <w:rsid w:val="2FB2747A"/>
    <w:rsid w:val="34EB2A64"/>
    <w:rsid w:val="350658FE"/>
    <w:rsid w:val="36F404A2"/>
    <w:rsid w:val="37554A75"/>
    <w:rsid w:val="37AB5678"/>
    <w:rsid w:val="39363667"/>
    <w:rsid w:val="39F01A68"/>
    <w:rsid w:val="3A533B82"/>
    <w:rsid w:val="3CB3794A"/>
    <w:rsid w:val="3E940E7C"/>
    <w:rsid w:val="40EB2F89"/>
    <w:rsid w:val="41D61543"/>
    <w:rsid w:val="45F12DF0"/>
    <w:rsid w:val="464949DA"/>
    <w:rsid w:val="49EB5DA8"/>
    <w:rsid w:val="4A585020"/>
    <w:rsid w:val="4AEF73F7"/>
    <w:rsid w:val="4C650094"/>
    <w:rsid w:val="4D0E4287"/>
    <w:rsid w:val="4D113D78"/>
    <w:rsid w:val="4DAB5F7A"/>
    <w:rsid w:val="4E1001A0"/>
    <w:rsid w:val="4FC871F2"/>
    <w:rsid w:val="50B9570B"/>
    <w:rsid w:val="51E45080"/>
    <w:rsid w:val="523302EC"/>
    <w:rsid w:val="52F32392"/>
    <w:rsid w:val="55811826"/>
    <w:rsid w:val="56B934B6"/>
    <w:rsid w:val="57BD0D84"/>
    <w:rsid w:val="5A032C9A"/>
    <w:rsid w:val="5D753EAF"/>
    <w:rsid w:val="64062A30"/>
    <w:rsid w:val="66807B4C"/>
    <w:rsid w:val="67FC62FD"/>
    <w:rsid w:val="6D836174"/>
    <w:rsid w:val="6FCD2EA7"/>
    <w:rsid w:val="702B15B8"/>
    <w:rsid w:val="724265FE"/>
    <w:rsid w:val="74500088"/>
    <w:rsid w:val="763C3364"/>
    <w:rsid w:val="78FE23EA"/>
    <w:rsid w:val="7F2F7E4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2"/>
    <w:basedOn w:val="1"/>
    <w:next w:val="1"/>
    <w:link w:val="10"/>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6">
    <w:name w:val="Default Paragraph Font"/>
    <w:semiHidden/>
    <w:uiPriority w:val="0"/>
  </w:style>
  <w:style w:type="table" w:default="1" w:styleId="7">
    <w:name w:val="Normal Table"/>
    <w:semiHidden/>
    <w:uiPriority w:val="0"/>
    <w:tblPr>
      <w:tblStyle w:val="7"/>
      <w:tblLayout w:type="fixed"/>
      <w:tblCellMar>
        <w:top w:w="0" w:type="dxa"/>
        <w:left w:w="108" w:type="dxa"/>
        <w:bottom w:w="0" w:type="dxa"/>
        <w:right w:w="108" w:type="dxa"/>
      </w:tblCellMar>
    </w:tblPr>
  </w:style>
  <w:style w:type="paragraph" w:styleId="3">
    <w:name w:val="Balloon Text"/>
    <w:basedOn w:val="1"/>
    <w:link w:val="11"/>
    <w:uiPriority w:val="0"/>
    <w:rPr>
      <w:sz w:val="18"/>
      <w:szCs w:val="18"/>
    </w:rPr>
  </w:style>
  <w:style w:type="paragraph" w:styleId="4">
    <w:name w:val="footer"/>
    <w:basedOn w:val="1"/>
    <w:link w:val="12"/>
    <w:uiPriority w:val="0"/>
    <w:pPr>
      <w:tabs>
        <w:tab w:val="center" w:pos="4153"/>
        <w:tab w:val="right" w:pos="8306"/>
      </w:tabs>
      <w:snapToGrid w:val="0"/>
      <w:jc w:val="left"/>
    </w:pPr>
    <w:rPr>
      <w:sz w:val="18"/>
      <w:szCs w:val="18"/>
    </w:rPr>
  </w:style>
  <w:style w:type="paragraph" w:styleId="5">
    <w:name w:val="header"/>
    <w:basedOn w:val="1"/>
    <w:link w:val="13"/>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uiPriority w:val="0"/>
    <w:pPr>
      <w:widowControl w:val="0"/>
      <w:jc w:val="both"/>
    </w:pPr>
    <w:tblPr>
      <w:tblStyle w:val="7"/>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styleId="9">
    <w:name w:val=""/>
    <w:unhideWhenUsed/>
    <w:uiPriority w:val="99"/>
    <w:rPr>
      <w:kern w:val="2"/>
      <w:sz w:val="21"/>
      <w:szCs w:val="24"/>
      <w:lang w:val="en-US" w:eastAsia="zh-CN" w:bidi="ar-SA"/>
    </w:rPr>
  </w:style>
  <w:style w:type="character" w:customStyle="1" w:styleId="10">
    <w:name w:val="标题 2 Char"/>
    <w:link w:val="2"/>
    <w:uiPriority w:val="0"/>
    <w:rPr>
      <w:rFonts w:ascii="Arial" w:hAnsi="Arial" w:eastAsia="黑体"/>
      <w:b/>
      <w:sz w:val="32"/>
    </w:rPr>
  </w:style>
  <w:style w:type="character" w:customStyle="1" w:styleId="11">
    <w:name w:val="批注框文本 字符"/>
    <w:link w:val="3"/>
    <w:uiPriority w:val="0"/>
    <w:rPr>
      <w:kern w:val="2"/>
      <w:sz w:val="18"/>
      <w:szCs w:val="18"/>
    </w:rPr>
  </w:style>
  <w:style w:type="character" w:customStyle="1" w:styleId="12">
    <w:name w:val="页脚 字符"/>
    <w:link w:val="4"/>
    <w:uiPriority w:val="0"/>
    <w:rPr>
      <w:kern w:val="2"/>
      <w:sz w:val="18"/>
      <w:szCs w:val="18"/>
    </w:rPr>
  </w:style>
  <w:style w:type="character" w:customStyle="1" w:styleId="13">
    <w:name w:val="页眉 字符"/>
    <w:link w:val="5"/>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Pages>
  <Words>322</Words>
  <Characters>322</Characters>
  <Lines>3</Lines>
  <Paragraphs>1</Paragraphs>
  <ScaleCrop>false</ScaleCrop>
  <LinksUpToDate>false</LinksUpToDate>
  <CharactersWithSpaces>464</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2020-01-10T07:59:00Z</dcterms:created>
  <dc:creator>微软用户</dc:creator>
  <cp:lastModifiedBy>北京银行企业网银技术支持</cp:lastModifiedBy>
  <cp:lastPrinted>2013-06-19T06:40:00Z</cp:lastPrinted>
  <dcterms:modified xsi:type="dcterms:W3CDTF">2026-09-21T09:33:58Z</dcterms:modified>
  <dc:title>呼 和 浩 特 市 行 政 服 务 中 心 发 文 稿 纸</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y fmtid="{D5CDD505-2E9C-101B-9397-08002B2CF9AE}" pid="3" name="KSOTemplateDocerSaveRecord">
    <vt:lpwstr>eyJoZGlkIjoiM2FkNDBlMjc4ZDc3ODkxOTRlMzNlZWY3NjNlZjU0ZmYiLCJ1c2VySWQiOiIyNzczMzMwNTIifQ==</vt:lpwstr>
  </property>
  <property fmtid="{D5CDD505-2E9C-101B-9397-08002B2CF9AE}" pid="4" name="ICV">
    <vt:lpwstr>E1C5FD092E244F08A6331DED5326A9A6_12</vt:lpwstr>
  </property>
</Properties>
</file>