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40"/>
          <w:szCs w:val="40"/>
          <w:lang w:val="en-US" w:eastAsia="zh-CN"/>
        </w:rPr>
        <w:t>中核集团平台绑定申请表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55880</wp:posOffset>
                </wp:positionV>
                <wp:extent cx="2373630" cy="2506980"/>
                <wp:effectExtent l="4445" t="4445" r="5080" b="8890"/>
                <wp:wrapSquare wrapText="bothSides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63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ind w:firstLine="0"/>
                              <w:rPr>
                                <w:rFonts w:ascii="宋体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1"/>
                                <w:szCs w:val="21"/>
                              </w:rPr>
                              <w:t>提交材料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ind w:right="0" w:rightChars="0" w:firstLine="0"/>
                              <w:jc w:val="both"/>
                              <w:textAlignment w:val="auto"/>
                              <w:outlineLvl w:val="9"/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instrText xml:space="preserve"> = 1 \* GB3 </w:instrTex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t>填写完整的本表</w: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t>加盖公章</w: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ind w:right="0" w:rightChars="0" w:firstLine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instrText xml:space="preserve"> = 2 \* GB3 </w:instrTex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t>提供本表所示证件</w: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t>复印件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eastAsia="zh-CN"/>
                              </w:rPr>
                              <w:t>一份</w: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t>加盖公章</w: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ind w:left="208" w:leftChars="0" w:right="0" w:rightChars="0" w:hanging="208" w:hangingChars="104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instrText xml:space="preserve"> = 3 \* GB3 </w:instrTex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val="zh-CN" w:eastAsia="zh-CN"/>
                              </w:rPr>
                              <w:t>③</w: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t>提供经办人有效身份证件的原件及复印件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eastAsia="zh-CN"/>
                              </w:rPr>
                              <w:t>一份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</w:rPr>
                              <w:t>（加盖公章）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ind w:right="0" w:rightChars="0" w:firstLine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instrText xml:space="preserve"> = 4 \* GB3 </w:instrTex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val="zh-CN" w:eastAsia="zh-CN"/>
                              </w:rPr>
                              <w:t>④</w:t>
                            </w:r>
                            <w:r>
                              <w:rPr>
                                <w:rFonts w:ascii="华文细黑" w:hAnsi="华文细黑" w:eastAsia="华文细黑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eastAsia="zh-CN"/>
                              </w:rPr>
                              <w:t>如企业只有三证合一证的工商营业执照，只需提供营业执照副本原件及复印件一份（加盖公章）；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ind w:right="0" w:rightChars="0" w:firstLine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eastAsia="zh-CN"/>
                              </w:rPr>
                              <w:t>⑤中核工程项目证书介质。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ind w:right="0" w:rightChars="0" w:firstLine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240" w:lineRule="auto"/>
                              <w:ind w:right="0" w:rightChars="0" w:firstLine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华文细黑" w:hAnsi="华文细黑" w:eastAsia="华文细黑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72.15pt;margin-top:4.4pt;height:197.4pt;width:186.9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EKd7tgAAAAJAQAA&#10;DwAAAAAAAAABACAAAAAiAAAAZHJzL2Rvd25yZXYueG1sUEsBAhQAFAAAAAgAh07iQGEe2GvgAQAA&#10;3wMAAA4AAAAAAAAAAQAgAAAAJwEAAGRycy9lMm9Eb2MueG1sUEsFBgAAAAAGAAYAWQEAAHk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ind w:firstLine="0"/>
                        <w:rPr>
                          <w:rFonts w:ascii="宋体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1"/>
                          <w:szCs w:val="21"/>
                        </w:rPr>
                        <w:t>提交材料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ind w:right="0" w:rightChars="0" w:firstLine="0"/>
                        <w:jc w:val="both"/>
                        <w:textAlignment w:val="auto"/>
                        <w:outlineLvl w:val="9"/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</w:pP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instrText xml:space="preserve"> = 1 \* GB3 </w:instrTex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t>填写完整的本表</w: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t>加盖公章</w: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ind w:right="0" w:rightChars="0" w:firstLine="0"/>
                        <w:jc w:val="both"/>
                        <w:textAlignment w:val="auto"/>
                        <w:outlineLvl w:val="9"/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instrText xml:space="preserve"> = 2 \* GB3 </w:instrTex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t>提供本表所示证件</w: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t>复印件</w: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eastAsia="zh-CN"/>
                        </w:rPr>
                        <w:t>一份</w: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t>加盖公章</w: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ind w:left="208" w:leftChars="0" w:right="0" w:rightChars="0" w:hanging="208" w:hangingChars="104"/>
                        <w:jc w:val="both"/>
                        <w:textAlignment w:val="auto"/>
                        <w:outlineLvl w:val="9"/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instrText xml:space="preserve"> = 3 \* GB3 </w:instrTex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val="zh-CN" w:eastAsia="zh-CN"/>
                        </w:rPr>
                        <w:t>③</w: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t>提供经办人有效身份证件的原件及复印件</w: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eastAsia="zh-CN"/>
                        </w:rPr>
                        <w:t>一份</w: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</w:rPr>
                        <w:t>（加盖公章）</w:t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ind w:right="0" w:rightChars="0" w:firstLine="0"/>
                        <w:jc w:val="both"/>
                        <w:textAlignment w:val="auto"/>
                        <w:outlineLvl w:val="9"/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instrText xml:space="preserve"> = 4 \* GB3 </w:instrTex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val="zh-CN" w:eastAsia="zh-CN"/>
                        </w:rPr>
                        <w:t>④</w:t>
                      </w:r>
                      <w:r>
                        <w:rPr>
                          <w:rFonts w:ascii="华文细黑" w:hAnsi="华文细黑" w:eastAsia="华文细黑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eastAsia="zh-CN"/>
                        </w:rPr>
                        <w:t>如企业只有三证合一证的工商营业执照，只需提供营业执照副本原件及复印件一份（加盖公章）；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ind w:right="0" w:rightChars="0" w:firstLine="0"/>
                        <w:jc w:val="both"/>
                        <w:textAlignment w:val="auto"/>
                        <w:outlineLvl w:val="9"/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eastAsia="zh-CN"/>
                        </w:rPr>
                        <w:t>⑤中核工程项目证书介质。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ind w:right="0" w:rightChars="0" w:firstLine="0"/>
                        <w:jc w:val="both"/>
                        <w:textAlignment w:val="auto"/>
                        <w:outlineLvl w:val="9"/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eastAsia="zh-CN"/>
                        </w:rPr>
                      </w:pP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240" w:lineRule="auto"/>
                        <w:ind w:right="0" w:rightChars="0" w:firstLine="0"/>
                        <w:jc w:val="both"/>
                        <w:textAlignment w:val="auto"/>
                        <w:outlineLvl w:val="9"/>
                        <w:rPr>
                          <w:rFonts w:hint="eastAsia" w:ascii="华文细黑" w:hAnsi="华文细黑" w:eastAsia="华文细黑"/>
                          <w:sz w:val="20"/>
                          <w:szCs w:val="20"/>
                          <w:lang w:eastAsia="zh-CN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申请条件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272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z w:val="21"/>
          <w:szCs w:val="21"/>
          <w:lang w:val="en-US" w:eastAsia="zh-CN"/>
        </w:rPr>
        <w:t>贵单位已完成中国核工业集团公司电子商务平台注册并已经过审批；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272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z w:val="21"/>
          <w:szCs w:val="21"/>
          <w:lang w:val="en-US" w:eastAsia="zh-CN"/>
        </w:rPr>
        <w:t>需绑定的证书为中核工程公司招标采购平台项目证书；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272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z w:val="21"/>
          <w:szCs w:val="21"/>
          <w:lang w:val="en-US" w:eastAsia="zh-CN"/>
        </w:rPr>
        <w:t>需绑定的证书可正常使用，未过有效期、未被吊销、非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FF0000"/>
          <w:sz w:val="21"/>
          <w:szCs w:val="21"/>
          <w:lang w:val="en-US" w:eastAsia="zh-CN"/>
        </w:rPr>
        <w:t>丢失的证书。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272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FF0000"/>
          <w:sz w:val="19"/>
          <w:szCs w:val="19"/>
          <w:lang w:val="en-US" w:eastAsia="zh-CN"/>
        </w:rPr>
      </w:pPr>
    </w:p>
    <w:p>
      <w:pPr>
        <w:spacing w:line="460" w:lineRule="exac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申请单位资料（</w:t>
      </w:r>
      <w:r>
        <w:rPr>
          <w:rFonts w:hint="eastAsia" w:ascii="宋体" w:hAnsi="宋体"/>
          <w:b/>
          <w:bCs/>
          <w:color w:val="auto"/>
          <w:sz w:val="15"/>
          <w:szCs w:val="15"/>
          <w:shd w:val="clear" w:color="auto" w:fill="auto"/>
          <w:lang w:eastAsia="zh-CN"/>
        </w:rPr>
        <w:t>“＊”项为必填项</w:t>
      </w:r>
      <w:r>
        <w:rPr>
          <w:rFonts w:hint="eastAsia"/>
          <w:b/>
          <w:bCs/>
          <w:sz w:val="24"/>
          <w:szCs w:val="24"/>
          <w:lang w:val="en-US" w:eastAsia="zh-CN"/>
        </w:rPr>
        <w:t>）</w:t>
      </w:r>
    </w:p>
    <w:p>
      <w:pPr>
        <w:spacing w:line="460" w:lineRule="exact"/>
        <w:rPr>
          <w:rFonts w:ascii="宋体"/>
          <w:sz w:val="21"/>
          <w:szCs w:val="21"/>
        </w:rPr>
      </w:pPr>
      <w:r>
        <w:rPr>
          <w:rFonts w:ascii="宋体" w:hAnsi="宋体"/>
          <w:sz w:val="18"/>
          <w:szCs w:val="18"/>
        </w:rPr>
        <w:t>*</w:t>
      </w:r>
      <w:r>
        <w:rPr>
          <w:rFonts w:hint="eastAsia" w:ascii="宋体" w:hAnsi="宋体"/>
          <w:sz w:val="21"/>
          <w:szCs w:val="21"/>
        </w:rPr>
        <w:t>单位名称：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  <w:u w:val="single"/>
        </w:rPr>
        <w:t xml:space="preserve">             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ascii="宋体" w:hAnsi="宋体"/>
          <w:sz w:val="21"/>
          <w:szCs w:val="21"/>
          <w:u w:val="single"/>
        </w:rPr>
        <w:t xml:space="preserve">  </w:t>
      </w:r>
      <w:r>
        <w:rPr>
          <w:rFonts w:ascii="宋体" w:hAnsi="宋体"/>
          <w:sz w:val="21"/>
          <w:szCs w:val="21"/>
        </w:rPr>
        <w:t xml:space="preserve">   *</w:t>
      </w:r>
      <w:r>
        <w:rPr>
          <w:rFonts w:hint="eastAsia" w:ascii="宋体" w:hAnsi="宋体"/>
          <w:sz w:val="21"/>
          <w:szCs w:val="21"/>
        </w:rPr>
        <w:t>法定代表人：</w:t>
      </w:r>
      <w:r>
        <w:rPr>
          <w:rFonts w:ascii="宋体" w:hAnsi="宋体"/>
          <w:sz w:val="21"/>
          <w:szCs w:val="21"/>
          <w:u w:val="single"/>
        </w:rPr>
        <w:t xml:space="preserve">     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</w:t>
      </w:r>
      <w:r>
        <w:rPr>
          <w:rFonts w:ascii="宋体" w:hAnsi="宋体"/>
          <w:sz w:val="21"/>
          <w:szCs w:val="21"/>
          <w:u w:val="single"/>
        </w:rPr>
        <w:t xml:space="preserve">                </w:t>
      </w:r>
    </w:p>
    <w:p>
      <w:pPr>
        <w:spacing w:line="460" w:lineRule="exact"/>
        <w:rPr>
          <w:sz w:val="21"/>
          <w:szCs w:val="21"/>
        </w:rPr>
      </w:pPr>
      <w:r>
        <w:rPr>
          <w:rFonts w:ascii="宋体" w:hAnsi="宋体"/>
          <w:sz w:val="21"/>
          <w:szCs w:val="21"/>
        </w:rPr>
        <w:t>*</w:t>
      </w:r>
      <w:r>
        <w:rPr>
          <w:rFonts w:hint="eastAsia"/>
          <w:sz w:val="21"/>
          <w:szCs w:val="21"/>
        </w:rPr>
        <w:t>通信地址：</w:t>
      </w:r>
      <w:r>
        <w:rPr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  <w:u w:val="single"/>
        </w:rPr>
        <w:t xml:space="preserve">                      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   </w:t>
      </w:r>
      <w:r>
        <w:rPr>
          <w:rFonts w:ascii="宋体" w:hAnsi="宋体"/>
          <w:sz w:val="21"/>
          <w:szCs w:val="21"/>
        </w:rPr>
        <w:t xml:space="preserve">    *</w:t>
      </w:r>
      <w:r>
        <w:rPr>
          <w:rFonts w:hint="eastAsia" w:ascii="宋体" w:hAnsi="宋体"/>
          <w:sz w:val="21"/>
          <w:szCs w:val="21"/>
        </w:rPr>
        <w:t>邮政编码：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position w:val="-12"/>
          <w:sz w:val="21"/>
          <w:szCs w:val="21"/>
        </w:rPr>
        <w:object>
          <v:shape id="_x0000_i1025" o:spt="201" alt="" type="#_x0000_t201" style="height:16.3pt;width:14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TextBox11" w:shapeid="_x0000_i1025"/>
        </w:object>
      </w:r>
      <w:r>
        <w:rPr>
          <w:rFonts w:hint="eastAsia" w:ascii="宋体" w:hAnsi="宋体"/>
          <w:position w:val="-12"/>
          <w:sz w:val="21"/>
          <w:szCs w:val="21"/>
        </w:rPr>
        <w:object>
          <v:shape id="_x0000_i1026" o:spt="201" alt="" type="#_x0000_t201" style="height:16.3pt;width:14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6" w:name="TextBox111" w:shapeid="_x0000_i1026"/>
        </w:object>
      </w:r>
      <w:r>
        <w:rPr>
          <w:rFonts w:hint="eastAsia" w:ascii="宋体" w:hAnsi="宋体"/>
          <w:position w:val="-12"/>
          <w:sz w:val="21"/>
          <w:szCs w:val="21"/>
        </w:rPr>
        <w:object>
          <v:shape id="_x0000_i1027" o:spt="201" alt="" type="#_x0000_t201" style="height:16.3pt;width:14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7" w:name="TextBox112" w:shapeid="_x0000_i1027"/>
        </w:object>
      </w:r>
      <w:r>
        <w:rPr>
          <w:rFonts w:hint="eastAsia" w:ascii="宋体" w:hAnsi="宋体"/>
          <w:position w:val="-12"/>
          <w:sz w:val="21"/>
          <w:szCs w:val="21"/>
        </w:rPr>
        <w:object>
          <v:shape id="_x0000_i1028" o:spt="201" alt="" type="#_x0000_t201" style="height:16.3pt;width:14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8" w:name="TextBox113" w:shapeid="_x0000_i1028"/>
        </w:object>
      </w:r>
      <w:r>
        <w:rPr>
          <w:rFonts w:hint="eastAsia" w:ascii="宋体" w:hAnsi="宋体"/>
          <w:position w:val="-12"/>
          <w:sz w:val="21"/>
          <w:szCs w:val="21"/>
        </w:rPr>
        <w:object>
          <v:shape id="_x0000_i1029" o:spt="201" alt="" type="#_x0000_t201" style="height:16.3pt;width:14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9" w:name="TextBox114" w:shapeid="_x0000_i1029"/>
        </w:object>
      </w:r>
      <w:r>
        <w:rPr>
          <w:rFonts w:hint="eastAsia" w:ascii="宋体" w:hAnsi="宋体"/>
          <w:position w:val="-12"/>
          <w:sz w:val="21"/>
          <w:szCs w:val="21"/>
        </w:rPr>
        <w:object>
          <v:shape id="_x0000_i1030" o:spt="201" alt="" type="#_x0000_t201" style="height:16.3pt;width:14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10" w:name="TextBox115" w:shapeid="_x0000_i1030"/>
        </w:object>
      </w:r>
    </w:p>
    <w:p>
      <w:pPr>
        <w:spacing w:line="460" w:lineRule="exact"/>
        <w:rPr>
          <w:rFonts w:ascii="宋体"/>
          <w:sz w:val="21"/>
          <w:szCs w:val="21"/>
        </w:rPr>
      </w:pPr>
      <w:r>
        <w:rPr>
          <w:rFonts w:ascii="宋体" w:hAnsi="宋体"/>
          <w:sz w:val="21"/>
          <w:szCs w:val="21"/>
        </w:rPr>
        <w:t>*</w:t>
      </w:r>
      <w:r>
        <w:rPr>
          <w:rFonts w:hint="eastAsia" w:ascii="宋体" w:hAnsi="宋体"/>
          <w:sz w:val="21"/>
          <w:szCs w:val="21"/>
        </w:rPr>
        <w:t>单位电话：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</w:t>
      </w:r>
      <w:r>
        <w:rPr>
          <w:rFonts w:ascii="宋体" w:hAnsi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宋体" w:hAnsi="宋体"/>
          <w:sz w:val="21"/>
          <w:szCs w:val="21"/>
          <w:u w:val="single"/>
        </w:rPr>
        <w:t xml:space="preserve">     </w:t>
      </w: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1"/>
          <w:szCs w:val="21"/>
        </w:rPr>
        <w:t>单位传真：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ascii="宋体" w:hAnsi="宋体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    </w:t>
      </w:r>
      <w:r>
        <w:rPr>
          <w:rFonts w:ascii="宋体" w:hAnsi="宋体"/>
          <w:sz w:val="21"/>
          <w:szCs w:val="21"/>
          <w:u w:val="single"/>
        </w:rPr>
        <w:t xml:space="preserve">        </w:t>
      </w:r>
    </w:p>
    <w:p>
      <w:pPr>
        <w:spacing w:line="460" w:lineRule="exact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*</w:t>
      </w:r>
      <w:r>
        <w:rPr>
          <w:rFonts w:hint="eastAsia" w:ascii="宋体" w:hAnsi="宋体"/>
          <w:sz w:val="21"/>
          <w:szCs w:val="21"/>
        </w:rPr>
        <w:t>经办人姓名：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ascii="宋体" w:hAnsi="宋体"/>
          <w:sz w:val="21"/>
          <w:szCs w:val="21"/>
          <w:u w:val="single"/>
        </w:rPr>
        <w:t xml:space="preserve">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ascii="宋体" w:hAnsi="宋体"/>
          <w:sz w:val="21"/>
          <w:szCs w:val="21"/>
          <w:u w:val="single"/>
        </w:rPr>
        <w:t xml:space="preserve">     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</w:t>
      </w:r>
      <w:r>
        <w:rPr>
          <w:rFonts w:ascii="宋体" w:hAnsi="宋体"/>
          <w:sz w:val="21"/>
          <w:szCs w:val="21"/>
        </w:rPr>
        <w:t xml:space="preserve"> *</w:t>
      </w:r>
      <w:r>
        <w:rPr>
          <w:rFonts w:hint="eastAsia" w:ascii="宋体" w:hAnsi="宋体"/>
          <w:sz w:val="21"/>
          <w:szCs w:val="21"/>
        </w:rPr>
        <w:t>经办人手机：</w:t>
      </w:r>
      <w:r>
        <w:rPr>
          <w:rFonts w:ascii="宋体" w:hAnsi="宋体"/>
          <w:sz w:val="21"/>
          <w:szCs w:val="21"/>
          <w:u w:val="single"/>
        </w:rPr>
        <w:t xml:space="preserve">                     </w:t>
      </w:r>
      <w:r>
        <w:rPr>
          <w:rFonts w:ascii="宋体" w:hAnsi="宋体"/>
          <w:sz w:val="21"/>
          <w:szCs w:val="21"/>
        </w:rPr>
        <w:t xml:space="preserve"> </w:t>
      </w:r>
    </w:p>
    <w:p>
      <w:pPr>
        <w:spacing w:line="460" w:lineRule="exact"/>
        <w:rPr>
          <w:rFonts w:ascii="宋体"/>
          <w:sz w:val="21"/>
          <w:szCs w:val="21"/>
        </w:rPr>
      </w:pPr>
      <w:r>
        <w:rPr>
          <w:rFonts w:ascii="宋体" w:hAnsi="宋体"/>
          <w:sz w:val="21"/>
          <w:szCs w:val="21"/>
        </w:rPr>
        <w:t>*</w:t>
      </w:r>
      <w:r>
        <w:rPr>
          <w:rFonts w:hint="eastAsia" w:ascii="宋体" w:hAnsi="宋体"/>
          <w:sz w:val="21"/>
          <w:szCs w:val="21"/>
        </w:rPr>
        <w:t>经办人证件名称：</w:t>
      </w:r>
      <w:r>
        <w:rPr>
          <w:rFonts w:ascii="宋体" w:hAnsi="宋体"/>
          <w:sz w:val="21"/>
          <w:szCs w:val="21"/>
          <w:u w:val="single"/>
        </w:rPr>
        <w:t xml:space="preserve">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            </w:t>
      </w:r>
      <w:r>
        <w:rPr>
          <w:rFonts w:ascii="宋体" w:hAnsi="宋体"/>
          <w:sz w:val="21"/>
          <w:szCs w:val="21"/>
          <w:u w:val="single"/>
        </w:rPr>
        <w:t xml:space="preserve"> </w:t>
      </w:r>
      <w:r>
        <w:rPr>
          <w:rFonts w:ascii="宋体" w:hAnsi="宋体"/>
          <w:sz w:val="21"/>
          <w:szCs w:val="21"/>
        </w:rPr>
        <w:t xml:space="preserve">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</w:t>
      </w:r>
      <w:r>
        <w:rPr>
          <w:rFonts w:ascii="宋体" w:hAnsi="宋体"/>
          <w:sz w:val="21"/>
          <w:szCs w:val="21"/>
        </w:rPr>
        <w:t>*</w:t>
      </w:r>
      <w:r>
        <w:rPr>
          <w:rFonts w:hint="eastAsia" w:ascii="宋体" w:hAnsi="宋体"/>
          <w:sz w:val="21"/>
          <w:szCs w:val="21"/>
        </w:rPr>
        <w:t>证件号码：</w:t>
      </w:r>
      <w:r>
        <w:rPr>
          <w:rFonts w:ascii="宋体" w:hAnsi="宋体"/>
          <w:sz w:val="21"/>
          <w:szCs w:val="21"/>
          <w:u w:val="single"/>
        </w:rPr>
        <w:t xml:space="preserve">                                    </w:t>
      </w:r>
    </w:p>
    <w:p>
      <w:pPr>
        <w:spacing w:line="460" w:lineRule="exact"/>
        <w:rPr>
          <w:rFonts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*</w:t>
      </w:r>
      <w:r>
        <w:rPr>
          <w:rFonts w:hint="eastAsia" w:ascii="宋体" w:hAnsi="宋体"/>
          <w:b/>
          <w:bCs/>
          <w:sz w:val="21"/>
          <w:szCs w:val="21"/>
        </w:rPr>
        <w:t xml:space="preserve">证件1 </w:t>
      </w:r>
      <w:r>
        <w:rPr>
          <w:rFonts w:hint="eastAsia" w:ascii="宋体" w:hAnsi="宋体"/>
          <w:sz w:val="21"/>
          <w:szCs w:val="21"/>
        </w:rPr>
        <w:t>营业执照注册号</w:t>
      </w:r>
      <w:r>
        <w:rPr>
          <w:rFonts w:hint="eastAsia" w:ascii="宋体" w:hAnsi="宋体"/>
          <w:sz w:val="21"/>
          <w:szCs w:val="21"/>
          <w:lang w:val="en-US" w:eastAsia="zh-CN"/>
        </w:rPr>
        <w:t>/统一社会信用代码</w:t>
      </w:r>
      <w:r>
        <w:rPr>
          <w:rFonts w:hint="eastAsia" w:ascii="宋体" w:hAnsi="宋体"/>
          <w:sz w:val="21"/>
          <w:szCs w:val="21"/>
        </w:rPr>
        <w:t>：</w:t>
      </w:r>
      <w:r>
        <w:rPr>
          <w:rFonts w:ascii="宋体" w:hAnsi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ascii="宋体" w:hAnsi="宋体"/>
          <w:sz w:val="21"/>
          <w:szCs w:val="21"/>
          <w:u w:val="single"/>
        </w:rPr>
        <w:t xml:space="preserve">                            </w:t>
      </w:r>
    </w:p>
    <w:p>
      <w:pPr>
        <w:spacing w:line="460" w:lineRule="exact"/>
        <w:rPr>
          <w:rFonts w:hint="eastAsia" w:ascii="宋体" w:hAnsi="宋体"/>
          <w:sz w:val="16"/>
          <w:szCs w:val="16"/>
          <w:lang w:eastAsia="zh-CN"/>
        </w:rPr>
      </w:pPr>
      <w:r>
        <w:rPr>
          <w:rFonts w:hint="eastAsia" w:ascii="宋体" w:hAnsi="宋体"/>
          <w:sz w:val="21"/>
          <w:szCs w:val="21"/>
        </w:rPr>
        <w:t>*</w:t>
      </w:r>
      <w:r>
        <w:rPr>
          <w:rFonts w:hint="eastAsia" w:ascii="宋体" w:hAnsi="宋体"/>
          <w:b/>
          <w:bCs/>
          <w:sz w:val="21"/>
          <w:szCs w:val="21"/>
        </w:rPr>
        <w:t>证件2</w:t>
      </w:r>
      <w:r>
        <w:rPr>
          <w:rFonts w:hint="eastAsia" w:ascii="宋体" w:hAnsi="宋体"/>
          <w:sz w:val="21"/>
          <w:szCs w:val="21"/>
        </w:rPr>
        <w:t>组织机构代码：</w:t>
      </w:r>
      <w:r>
        <w:rPr>
          <w:rFonts w:ascii="宋体" w:hAnsi="宋体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/>
          <w:sz w:val="16"/>
          <w:szCs w:val="16"/>
          <w:lang w:eastAsia="zh-CN"/>
        </w:rPr>
        <w:t>（</w:t>
      </w:r>
      <w:r>
        <w:rPr>
          <w:rFonts w:hint="eastAsia" w:ascii="宋体" w:hAnsi="宋体"/>
          <w:sz w:val="16"/>
          <w:szCs w:val="16"/>
        </w:rPr>
        <w:t>统一社会信用代码第9位至第17位是组织机构代码号</w:t>
      </w:r>
      <w:r>
        <w:rPr>
          <w:rFonts w:hint="eastAsia" w:ascii="宋体" w:hAnsi="宋体"/>
          <w:sz w:val="16"/>
          <w:szCs w:val="1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申请单位声明：</w:t>
      </w:r>
    </w:p>
    <w:tbl>
      <w:tblPr>
        <w:tblStyle w:val="7"/>
        <w:tblW w:w="8681" w:type="dxa"/>
        <w:tblInd w:w="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3"/>
        <w:gridCol w:w="4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exact"/>
        </w:trPr>
        <w:tc>
          <w:tcPr>
            <w:tcW w:w="4093" w:type="dxa"/>
            <w:vAlign w:val="top"/>
          </w:tcPr>
          <w:p>
            <w:pPr>
              <w:pStyle w:val="8"/>
              <w:ind w:firstLine="0"/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申请单位在此郑重声明：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clear" w:pos="360"/>
              </w:tabs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本单位</w:t>
            </w:r>
            <w:r>
              <w:rPr>
                <w:rFonts w:hint="eastAsia" w:ascii="华文楷体" w:hAnsi="华文楷体" w:eastAsia="华文楷体"/>
                <w:sz w:val="21"/>
                <w:szCs w:val="21"/>
                <w:lang w:eastAsia="zh-CN"/>
              </w:rPr>
              <w:t>已了解绑定</w:t>
            </w:r>
            <w:r>
              <w:rPr>
                <w:rFonts w:hint="eastAsia" w:ascii="华文楷体" w:hAnsi="华文楷体" w:eastAsia="华文楷体"/>
                <w:sz w:val="21"/>
                <w:szCs w:val="21"/>
                <w:lang w:val="en-US" w:eastAsia="zh-CN"/>
              </w:rPr>
              <w:t>中国核工业集团公司电子商务平台申请条件，并已满足相关要求。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clear" w:pos="360"/>
              </w:tabs>
              <w:rPr>
                <w:rFonts w:ascii="华文楷体" w:hAnsi="华文楷体" w:eastAsia="华文楷体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sz w:val="21"/>
                <w:szCs w:val="21"/>
              </w:rPr>
              <w:t>本单位为</w:t>
            </w:r>
            <w:r>
              <w:rPr>
                <w:rFonts w:hint="eastAsia" w:ascii="华文楷体" w:hAnsi="华文楷体" w:eastAsia="华文楷体"/>
                <w:sz w:val="21"/>
                <w:szCs w:val="21"/>
                <w:lang w:eastAsia="zh-CN"/>
              </w:rPr>
              <w:t>绑定</w:t>
            </w:r>
            <w:r>
              <w:rPr>
                <w:rFonts w:hint="eastAsia" w:ascii="华文楷体" w:hAnsi="华文楷体" w:eastAsia="华文楷体"/>
                <w:sz w:val="21"/>
                <w:szCs w:val="21"/>
                <w:lang w:val="en-US" w:eastAsia="zh-CN"/>
              </w:rPr>
              <w:t>中国核工业集团公司电子商务平台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>而提供的资料完全真实，并授权上述经办人</w:t>
            </w:r>
            <w:r>
              <w:rPr>
                <w:rFonts w:hint="eastAsia" w:ascii="华文楷体" w:hAnsi="华文楷体" w:eastAsia="华文楷体"/>
                <w:sz w:val="21"/>
                <w:szCs w:val="21"/>
                <w:lang w:eastAsia="zh-CN"/>
              </w:rPr>
              <w:t>申请绑定</w:t>
            </w:r>
            <w:r>
              <w:rPr>
                <w:rFonts w:hint="eastAsia" w:ascii="华文楷体" w:hAnsi="华文楷体" w:eastAsia="华文楷体"/>
                <w:sz w:val="21"/>
                <w:szCs w:val="21"/>
              </w:rPr>
              <w:t>。本单位愿意承担由于提供的资料虚假失实而导致的一切后果。</w:t>
            </w:r>
            <w:r>
              <w:rPr>
                <w:rFonts w:ascii="华文楷体" w:hAnsi="华文楷体" w:eastAsia="华文楷体"/>
                <w:sz w:val="21"/>
                <w:szCs w:val="21"/>
              </w:rPr>
              <w:t xml:space="preserve">                                 </w:t>
            </w:r>
          </w:p>
          <w:p>
            <w:pPr>
              <w:pStyle w:val="8"/>
              <w:spacing w:line="360" w:lineRule="auto"/>
              <w:ind w:left="359" w:leftChars="171" w:firstLine="5775" w:firstLineChars="2750"/>
              <w:rPr>
                <w:rFonts w:ascii="华文楷体" w:hAnsi="华文楷体" w:eastAsia="华文楷体"/>
                <w:sz w:val="21"/>
                <w:szCs w:val="21"/>
              </w:rPr>
            </w:pPr>
          </w:p>
        </w:tc>
        <w:tc>
          <w:tcPr>
            <w:tcW w:w="4588" w:type="dxa"/>
            <w:vAlign w:val="top"/>
          </w:tcPr>
          <w:p>
            <w:pPr>
              <w:pStyle w:val="8"/>
              <w:ind w:firstLine="0"/>
              <w:rPr>
                <w:rFonts w:ascii="宋体"/>
                <w:szCs w:val="18"/>
              </w:rPr>
            </w:pPr>
          </w:p>
          <w:p>
            <w:pPr>
              <w:pStyle w:val="8"/>
              <w:ind w:firstLine="0"/>
              <w:rPr>
                <w:rFonts w:asci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经办人签名：</w:t>
            </w:r>
            <w:r>
              <w:rPr>
                <w:rFonts w:ascii="宋体" w:hAnsi="宋体"/>
                <w:szCs w:val="18"/>
              </w:rPr>
              <w:t xml:space="preserve">                   </w:t>
            </w:r>
          </w:p>
          <w:p>
            <w:pPr>
              <w:pStyle w:val="8"/>
              <w:ind w:firstLine="0"/>
              <w:rPr>
                <w:rFonts w:ascii="宋体"/>
                <w:szCs w:val="18"/>
              </w:rPr>
            </w:pPr>
          </w:p>
          <w:p>
            <w:pPr>
              <w:pStyle w:val="8"/>
              <w:ind w:firstLine="0"/>
              <w:rPr>
                <w:rFonts w:ascii="宋体"/>
                <w:szCs w:val="18"/>
              </w:rPr>
            </w:pPr>
            <w:r>
              <w:rPr>
                <w:rFonts w:hint="eastAsia" w:ascii="宋体" w:hAnsi="宋体"/>
                <w:szCs w:val="18"/>
              </w:rPr>
              <w:t>申请单位（公章）：</w:t>
            </w:r>
          </w:p>
          <w:p>
            <w:pPr>
              <w:pStyle w:val="8"/>
              <w:ind w:firstLine="0"/>
              <w:rPr>
                <w:rFonts w:ascii="宋体"/>
                <w:szCs w:val="18"/>
              </w:rPr>
            </w:pPr>
          </w:p>
          <w:p>
            <w:pPr>
              <w:pStyle w:val="8"/>
              <w:ind w:firstLine="0"/>
              <w:rPr>
                <w:rFonts w:ascii="宋体"/>
                <w:szCs w:val="18"/>
              </w:rPr>
            </w:pPr>
          </w:p>
          <w:p>
            <w:pPr>
              <w:pStyle w:val="8"/>
              <w:ind w:right="36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>
            <w:pPr>
              <w:pStyle w:val="8"/>
              <w:ind w:right="360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  <w:p>
            <w:pPr>
              <w:pStyle w:val="8"/>
              <w:ind w:right="360" w:firstLine="0"/>
              <w:jc w:val="center"/>
              <w:rPr>
                <w:rFonts w:hint="eastAsia"/>
              </w:rPr>
            </w:pPr>
          </w:p>
          <w:p>
            <w:pPr>
              <w:pStyle w:val="8"/>
              <w:ind w:right="360" w:firstLine="0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>申请日期：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460" w:lineRule="exact"/>
        <w:rPr>
          <w:rFonts w:hint="eastAsia" w:ascii="宋体" w:hAnsi="宋体"/>
          <w:sz w:val="18"/>
          <w:szCs w:val="18"/>
          <w:lang w:val="en-US" w:eastAsia="zh-CN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upperRoman"/>
      <w:pStyle w:val="2"/>
      <w:lvlText w:val="%1."/>
      <w:lvlJc w:val="left"/>
      <w:pPr>
        <w:tabs>
          <w:tab w:val="left" w:pos="720"/>
        </w:tabs>
        <w:ind w:left="432" w:hanging="432"/>
      </w:pPr>
      <w:rPr>
        <w:rFonts w:hint="eastAsia" w:cs="Times New Roman"/>
        <w:b/>
        <w:i w:val="0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 w:cs="Times New Roman"/>
        <w:b/>
        <w:i w:val="0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 w:cs="Times New Roman"/>
        <w:b/>
        <w:i w:val="0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080"/>
        </w:tabs>
        <w:ind w:left="864" w:hanging="864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 w:cs="Times New Roman"/>
      </w:rPr>
    </w:lvl>
  </w:abstractNum>
  <w:abstractNum w:abstractNumId="1">
    <w:nsid w:val="1D5049BF"/>
    <w:multiLevelType w:val="multilevel"/>
    <w:tmpl w:val="1D5049B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华文楷体" w:hAnsi="华文楷体" w:eastAsia="华文楷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599A8C71"/>
    <w:multiLevelType w:val="singleLevel"/>
    <w:tmpl w:val="599A8C71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A2C19"/>
    <w:rsid w:val="005F5A46"/>
    <w:rsid w:val="02553542"/>
    <w:rsid w:val="04055565"/>
    <w:rsid w:val="3C366157"/>
    <w:rsid w:val="40590C99"/>
    <w:rsid w:val="45260EF9"/>
    <w:rsid w:val="4F161277"/>
    <w:rsid w:val="520F3F0B"/>
    <w:rsid w:val="68FA2C19"/>
    <w:rsid w:val="692B2BA9"/>
    <w:rsid w:val="6F137156"/>
    <w:rsid w:val="70E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shd w:val="clear" w:color="auto" w:fill="E0E0E0"/>
      <w:autoSpaceDE w:val="0"/>
      <w:autoSpaceDN w:val="0"/>
      <w:adjustRightInd w:val="0"/>
      <w:spacing w:before="120" w:beforeLines="0" w:after="120" w:afterLines="0" w:line="280" w:lineRule="atLeast"/>
      <w:ind w:left="432" w:right="7864" w:hanging="432"/>
      <w:textAlignment w:val="baseline"/>
      <w:outlineLvl w:val="0"/>
    </w:pPr>
    <w:rPr>
      <w:rFonts w:ascii="Arial" w:hAnsi="Arial"/>
      <w:b/>
      <w:kern w:val="28"/>
      <w:position w:val="6"/>
      <w:szCs w:val="2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3"/>
    <w:next w:val="1"/>
    <w:unhideWhenUsed/>
    <w:qFormat/>
    <w:uiPriority w:val="0"/>
    <w:pPr>
      <w:keepNext w:val="0"/>
      <w:keepLines w:val="0"/>
      <w:autoSpaceDE w:val="0"/>
      <w:autoSpaceDN w:val="0"/>
      <w:adjustRightInd w:val="0"/>
      <w:spacing w:before="60" w:beforeLines="0" w:after="60" w:afterLines="0" w:line="240" w:lineRule="exact"/>
      <w:jc w:val="distribute"/>
      <w:textAlignment w:val="baseline"/>
      <w:outlineLvl w:val="2"/>
    </w:pPr>
    <w:rPr>
      <w:rFonts w:ascii="Times New Roman" w:hAnsi="Times New Roman" w:eastAsia="宋体"/>
      <w:b w:val="0"/>
      <w:bCs w:val="0"/>
      <w:kern w:val="28"/>
      <w:sz w:val="1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中文正文"/>
    <w:basedOn w:val="1"/>
    <w:qFormat/>
    <w:uiPriority w:val="0"/>
    <w:pPr>
      <w:ind w:firstLine="42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2017-08-21T03:42:00Z</dcterms:created>
  <dc:creator>washe</dc:creator>
  <cp:lastModifiedBy>washe</cp:lastModifiedBy>
  <dcterms:modified xsi:type="dcterms:W3CDTF">2017-08-23T03:05:52Z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